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0E" w:rsidRPr="005C31C3" w:rsidRDefault="005C31C3" w:rsidP="005C31C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C31C3">
        <w:rPr>
          <w:rFonts w:ascii="Arial" w:hAnsi="Arial" w:cs="Arial"/>
          <w:b/>
        </w:rPr>
        <w:t>Informacja o kontrolach zewnętrznych w jednostce organizacyjnej</w:t>
      </w:r>
      <w:r w:rsidR="00821513">
        <w:rPr>
          <w:rFonts w:ascii="Arial" w:hAnsi="Arial" w:cs="Arial"/>
          <w:b/>
        </w:rPr>
        <w:t xml:space="preserve"> w Przedszkolu Samorządowym nr 15 w Piotrkowie Trybunalskim</w:t>
      </w:r>
    </w:p>
    <w:p w:rsidR="005C31C3" w:rsidRPr="00962B6B" w:rsidRDefault="005C31C3" w:rsidP="00962B6B">
      <w:pPr>
        <w:jc w:val="center"/>
        <w:rPr>
          <w:rFonts w:ascii="Arial" w:hAnsi="Arial" w:cs="Arial"/>
          <w:b/>
        </w:rPr>
      </w:pPr>
      <w:r w:rsidRPr="005C31C3">
        <w:rPr>
          <w:rFonts w:ascii="Arial" w:hAnsi="Arial" w:cs="Arial"/>
          <w:b/>
        </w:rPr>
        <w:t xml:space="preserve">w </w:t>
      </w:r>
      <w:r w:rsidR="00821513">
        <w:rPr>
          <w:rFonts w:ascii="Arial" w:hAnsi="Arial" w:cs="Arial"/>
          <w:b/>
        </w:rPr>
        <w:t>I</w:t>
      </w:r>
      <w:r w:rsidRPr="005C31C3">
        <w:rPr>
          <w:rFonts w:ascii="Arial" w:hAnsi="Arial" w:cs="Arial"/>
          <w:b/>
        </w:rPr>
        <w:t xml:space="preserve"> półroczu </w:t>
      </w:r>
      <w:r w:rsidR="00821513">
        <w:rPr>
          <w:rFonts w:ascii="Arial" w:hAnsi="Arial" w:cs="Arial"/>
          <w:b/>
        </w:rPr>
        <w:t xml:space="preserve">2020 </w:t>
      </w:r>
      <w:r w:rsidRPr="005C31C3">
        <w:rPr>
          <w:rFonts w:ascii="Arial" w:hAnsi="Arial" w:cs="Arial"/>
          <w:b/>
        </w:rPr>
        <w:t>roku</w:t>
      </w:r>
    </w:p>
    <w:tbl>
      <w:tblPr>
        <w:tblStyle w:val="Tabela-Siatka"/>
        <w:tblpPr w:leftFromText="141" w:rightFromText="141" w:vertAnchor="page" w:horzAnchor="margin" w:tblpX="-176" w:tblpY="4426"/>
        <w:tblW w:w="14396" w:type="dxa"/>
        <w:tblLook w:val="04A0" w:firstRow="1" w:lastRow="0" w:firstColumn="1" w:lastColumn="0" w:noHBand="0" w:noVBand="1"/>
      </w:tblPr>
      <w:tblGrid>
        <w:gridCol w:w="696"/>
        <w:gridCol w:w="1941"/>
        <w:gridCol w:w="2034"/>
        <w:gridCol w:w="1452"/>
        <w:gridCol w:w="3875"/>
        <w:gridCol w:w="1807"/>
        <w:gridCol w:w="2591"/>
      </w:tblGrid>
      <w:tr w:rsidR="00821513" w:rsidTr="00962B6B">
        <w:tc>
          <w:tcPr>
            <w:tcW w:w="696" w:type="dxa"/>
            <w:vAlign w:val="center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941" w:type="dxa"/>
            <w:vAlign w:val="center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kontrolujący</w:t>
            </w:r>
          </w:p>
        </w:tc>
        <w:tc>
          <w:tcPr>
            <w:tcW w:w="2034" w:type="dxa"/>
            <w:vAlign w:val="center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kontroli</w:t>
            </w:r>
          </w:p>
        </w:tc>
        <w:tc>
          <w:tcPr>
            <w:tcW w:w="1452" w:type="dxa"/>
            <w:vAlign w:val="center"/>
          </w:tcPr>
          <w:p w:rsidR="005C31C3" w:rsidRDefault="005C31C3" w:rsidP="00A936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kontroli</w:t>
            </w:r>
          </w:p>
        </w:tc>
        <w:tc>
          <w:tcPr>
            <w:tcW w:w="3875" w:type="dxa"/>
            <w:vAlign w:val="center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Wynik kontroli (ocena badanych zagadnień lub informacja o stwierdzonych nieprawidłowościach)</w:t>
            </w:r>
          </w:p>
        </w:tc>
        <w:tc>
          <w:tcPr>
            <w:tcW w:w="1807" w:type="dxa"/>
            <w:vAlign w:val="center"/>
          </w:tcPr>
          <w:p w:rsidR="005C31C3" w:rsidRDefault="005C31C3" w:rsidP="00A936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Zalecenia pokontrolne</w:t>
            </w:r>
          </w:p>
        </w:tc>
        <w:tc>
          <w:tcPr>
            <w:tcW w:w="2591" w:type="dxa"/>
            <w:vAlign w:val="center"/>
          </w:tcPr>
          <w:p w:rsidR="005C31C3" w:rsidRDefault="005C31C3" w:rsidP="00A936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sposobie realizacji zaleceń pokontrolnych</w:t>
            </w:r>
          </w:p>
        </w:tc>
      </w:tr>
      <w:tr w:rsidR="00821513" w:rsidTr="00962B6B">
        <w:tc>
          <w:tcPr>
            <w:tcW w:w="696" w:type="dxa"/>
          </w:tcPr>
          <w:p w:rsidR="005C31C3" w:rsidRDefault="005C31C3" w:rsidP="00A9368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5C31C3" w:rsidRDefault="0082151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Powiatowa Stacja Sanitarno-Epidemiologiczna w Piotrkowie Tryb.</w:t>
            </w:r>
          </w:p>
        </w:tc>
        <w:tc>
          <w:tcPr>
            <w:tcW w:w="2034" w:type="dxa"/>
          </w:tcPr>
          <w:p w:rsidR="005C31C3" w:rsidRDefault="0082151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stanu sanitarnego przedszkola, dostosowania mebli edukacyjnych do zasad ergonomii, warunków pobytu dla dzieci 6-letnich, przestrzeganie strefy bezdymnej, dokumentacja zakładu</w:t>
            </w:r>
          </w:p>
        </w:tc>
        <w:tc>
          <w:tcPr>
            <w:tcW w:w="1452" w:type="dxa"/>
          </w:tcPr>
          <w:p w:rsidR="005C31C3" w:rsidRDefault="0082151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21.02.2020r.</w:t>
            </w:r>
          </w:p>
        </w:tc>
        <w:tc>
          <w:tcPr>
            <w:tcW w:w="3875" w:type="dxa"/>
          </w:tcPr>
          <w:p w:rsidR="005C31C3" w:rsidRDefault="0082151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Profilaktyka chorób zakaźnych, próchnicy i </w:t>
            </w:r>
            <w:proofErr w:type="spellStart"/>
            <w:r>
              <w:rPr>
                <w:rFonts w:ascii="Arial" w:hAnsi="Arial" w:cs="Arial"/>
              </w:rPr>
              <w:t>pedikulozy</w:t>
            </w:r>
            <w:proofErr w:type="spellEnd"/>
            <w:r>
              <w:rPr>
                <w:rFonts w:ascii="Arial" w:hAnsi="Arial" w:cs="Arial"/>
              </w:rPr>
              <w:t xml:space="preserve"> jest prowadzona na bieżąco. Zatrudniony personel posiada aktualna dokumentację do celów sanitarno-epidemiologicznych. Warunki pobytu dla 6-latków są prawidłowe. W zakresie stanu technicznego i sanitarno-epidemiologicznego pomalowano pomieszczenia sanitarne w II i V grupie. Ponadto w okresie wakacyjnym pomalowano również pomieszczenia higieniczno-sanitarne w grupie I oraz szatnie grupy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II. Pomalowano również elementy placu zabaw i ogrodzenia oraz ścian tarasu. Wejście na plac zabaw wyłożono bezpieczna nawierzchnia i zamontowano nowy zestaw zabawowy posiadający certyfikat zdolności z normą.  </w:t>
            </w:r>
            <w:r w:rsidR="00A93689">
              <w:rPr>
                <w:rFonts w:ascii="Arial" w:hAnsi="Arial" w:cs="Arial"/>
              </w:rPr>
              <w:t xml:space="preserve">Meble edukacyjne posiadają certyfikaty zgodności z normą, w dniu kontroli dokonano oceny dostosowania mebli edukacyjnych do zasad ergonomii, nieprawidłowości nie stwierdzono. Obowiązujące przeglądy zostały przeprowadzone. Temperatura w </w:t>
            </w:r>
            <w:r w:rsidR="00A93689">
              <w:rPr>
                <w:rFonts w:ascii="Arial" w:hAnsi="Arial" w:cs="Arial"/>
              </w:rPr>
              <w:lastRenderedPageBreak/>
              <w:t>pomieszczeniach dla dzieci  prawidłowa, sale wietrzone. Zagęszczenie nie występuje. Dzieci z gr I leżakują, leżaki i pościel przechowywane w sposób gwarantujący bezpieczeństwo zdrowotne. Zabawki czyste, nieuszkodzone, spełniają wymagania bezpieczeństwa. Warunki do utrzymania higieny zapewnione prawidłowo, standardy dostępności do urządzeń sanitarnych zachowane, bieżąca ciepła i zimna woda w dostatecznej ilości, środki higieny osobiste dostępne w pomieszczeniach. Otoczenie i pomieszczenia placówki utrzymane w porządku i czystości.</w:t>
            </w:r>
          </w:p>
        </w:tc>
        <w:tc>
          <w:tcPr>
            <w:tcW w:w="1807" w:type="dxa"/>
          </w:tcPr>
          <w:p w:rsidR="005C31C3" w:rsidRDefault="00A93689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Nie wniesiono uwag i zastrzeżeń</w:t>
            </w:r>
          </w:p>
        </w:tc>
        <w:tc>
          <w:tcPr>
            <w:tcW w:w="2591" w:type="dxa"/>
          </w:tcPr>
          <w:p w:rsidR="005C31C3" w:rsidRDefault="00A93689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Pomalowano łazienki w grupach II i V</w:t>
            </w:r>
          </w:p>
        </w:tc>
      </w:tr>
      <w:tr w:rsidR="00821513" w:rsidTr="00962B6B">
        <w:tc>
          <w:tcPr>
            <w:tcW w:w="696" w:type="dxa"/>
          </w:tcPr>
          <w:p w:rsidR="005C31C3" w:rsidRDefault="00B4585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41" w:type="dxa"/>
          </w:tcPr>
          <w:p w:rsidR="005C31C3" w:rsidRDefault="00B4585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</w:t>
            </w:r>
            <w:r w:rsidR="0026034F">
              <w:rPr>
                <w:rFonts w:ascii="Arial" w:hAnsi="Arial" w:cs="Arial"/>
              </w:rPr>
              <w:t>ł</w:t>
            </w:r>
            <w:r>
              <w:rPr>
                <w:rFonts w:ascii="Arial" w:hAnsi="Arial" w:cs="Arial"/>
              </w:rPr>
              <w:t xml:space="preserve">ad kominiarski Andrzej </w:t>
            </w:r>
            <w:proofErr w:type="spellStart"/>
            <w:r>
              <w:rPr>
                <w:rFonts w:ascii="Arial" w:hAnsi="Arial" w:cs="Arial"/>
              </w:rPr>
              <w:t>Ogłuszka</w:t>
            </w:r>
            <w:proofErr w:type="spellEnd"/>
          </w:p>
        </w:tc>
        <w:tc>
          <w:tcPr>
            <w:tcW w:w="2034" w:type="dxa"/>
          </w:tcPr>
          <w:p w:rsidR="005C31C3" w:rsidRDefault="00B4585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przewodów kominowych</w:t>
            </w:r>
          </w:p>
        </w:tc>
        <w:tc>
          <w:tcPr>
            <w:tcW w:w="1452" w:type="dxa"/>
          </w:tcPr>
          <w:p w:rsidR="005C31C3" w:rsidRDefault="00B4585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06.08.2020</w:t>
            </w:r>
          </w:p>
        </w:tc>
        <w:tc>
          <w:tcPr>
            <w:tcW w:w="3875" w:type="dxa"/>
          </w:tcPr>
          <w:p w:rsidR="005C31C3" w:rsidRDefault="00B45853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wypadła prawidłowo</w:t>
            </w:r>
          </w:p>
        </w:tc>
        <w:tc>
          <w:tcPr>
            <w:tcW w:w="1807" w:type="dxa"/>
          </w:tcPr>
          <w:p w:rsidR="005C31C3" w:rsidRDefault="0026034F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Zalecono montaż siatek na przewodach kominowych ponad dachem budynku </w:t>
            </w:r>
          </w:p>
        </w:tc>
        <w:tc>
          <w:tcPr>
            <w:tcW w:w="2591" w:type="dxa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21513" w:rsidTr="00962B6B">
        <w:tc>
          <w:tcPr>
            <w:tcW w:w="696" w:type="dxa"/>
          </w:tcPr>
          <w:p w:rsidR="005C31C3" w:rsidRDefault="0026034F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941" w:type="dxa"/>
          </w:tcPr>
          <w:p w:rsidR="005C31C3" w:rsidRDefault="0026034F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kominiarski Andrzej </w:t>
            </w:r>
            <w:proofErr w:type="spellStart"/>
            <w:r>
              <w:rPr>
                <w:rFonts w:ascii="Arial" w:hAnsi="Arial" w:cs="Arial"/>
              </w:rPr>
              <w:t>Ogłuszka</w:t>
            </w:r>
            <w:proofErr w:type="spellEnd"/>
          </w:p>
        </w:tc>
        <w:tc>
          <w:tcPr>
            <w:tcW w:w="2034" w:type="dxa"/>
          </w:tcPr>
          <w:p w:rsidR="005C31C3" w:rsidRDefault="0026034F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techniczny instalacji gazowej</w:t>
            </w:r>
          </w:p>
        </w:tc>
        <w:tc>
          <w:tcPr>
            <w:tcW w:w="1452" w:type="dxa"/>
          </w:tcPr>
          <w:p w:rsidR="005C31C3" w:rsidRDefault="0026034F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26.08.2020</w:t>
            </w:r>
          </w:p>
        </w:tc>
        <w:tc>
          <w:tcPr>
            <w:tcW w:w="3875" w:type="dxa"/>
          </w:tcPr>
          <w:p w:rsidR="005C31C3" w:rsidRDefault="0026034F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wypadła prawidłowo</w:t>
            </w:r>
          </w:p>
        </w:tc>
        <w:tc>
          <w:tcPr>
            <w:tcW w:w="1807" w:type="dxa"/>
          </w:tcPr>
          <w:p w:rsidR="005C31C3" w:rsidRDefault="0026034F" w:rsidP="00A9368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Zaproponowano montaż detektorów CO przy urządzeniach grzewczo – sanitarnych</w:t>
            </w:r>
          </w:p>
          <w:p w:rsidR="0026034F" w:rsidRDefault="0026034F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21513" w:rsidTr="00962B6B">
        <w:tc>
          <w:tcPr>
            <w:tcW w:w="696" w:type="dxa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5C31C3" w:rsidRDefault="005C31C3" w:rsidP="00A9368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C31C3" w:rsidRPr="005C31C3" w:rsidRDefault="005C31C3" w:rsidP="00962B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31C3" w:rsidRPr="005C31C3" w:rsidRDefault="005C31C3" w:rsidP="005C31C3">
      <w:pPr>
        <w:rPr>
          <w:rFonts w:ascii="Arial" w:hAnsi="Arial" w:cs="Arial"/>
          <w:sz w:val="18"/>
          <w:szCs w:val="18"/>
        </w:rPr>
      </w:pPr>
    </w:p>
    <w:sectPr w:rsidR="005C31C3" w:rsidRPr="005C31C3" w:rsidSect="005C3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D7" w:rsidRDefault="003D4CD7" w:rsidP="005C31C3">
      <w:pPr>
        <w:spacing w:after="0" w:line="240" w:lineRule="auto"/>
      </w:pPr>
      <w:r>
        <w:separator/>
      </w:r>
    </w:p>
  </w:endnote>
  <w:endnote w:type="continuationSeparator" w:id="0">
    <w:p w:rsidR="003D4CD7" w:rsidRDefault="003D4CD7" w:rsidP="005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D7" w:rsidRDefault="003D4CD7" w:rsidP="005C31C3">
      <w:pPr>
        <w:spacing w:after="0" w:line="240" w:lineRule="auto"/>
      </w:pPr>
      <w:r>
        <w:separator/>
      </w:r>
    </w:p>
  </w:footnote>
  <w:footnote w:type="continuationSeparator" w:id="0">
    <w:p w:rsidR="003D4CD7" w:rsidRDefault="003D4CD7" w:rsidP="005C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6C89"/>
    <w:multiLevelType w:val="hybridMultilevel"/>
    <w:tmpl w:val="A9B2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C62"/>
    <w:rsid w:val="000205C5"/>
    <w:rsid w:val="00155E88"/>
    <w:rsid w:val="0026034F"/>
    <w:rsid w:val="002D42ED"/>
    <w:rsid w:val="003C7EDA"/>
    <w:rsid w:val="003D4CD7"/>
    <w:rsid w:val="0058450E"/>
    <w:rsid w:val="005C31C3"/>
    <w:rsid w:val="005F42E1"/>
    <w:rsid w:val="00612E02"/>
    <w:rsid w:val="00673206"/>
    <w:rsid w:val="0069478B"/>
    <w:rsid w:val="00821513"/>
    <w:rsid w:val="00861052"/>
    <w:rsid w:val="00962B6B"/>
    <w:rsid w:val="00A93689"/>
    <w:rsid w:val="00B45853"/>
    <w:rsid w:val="00C021F6"/>
    <w:rsid w:val="00C75E8B"/>
    <w:rsid w:val="00CE095E"/>
    <w:rsid w:val="00ED31C8"/>
    <w:rsid w:val="00F572E9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FA38-F3CB-4D04-962E-9412C77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1C3"/>
    <w:pPr>
      <w:ind w:left="720"/>
      <w:contextualSpacing/>
    </w:pPr>
  </w:style>
  <w:style w:type="table" w:styleId="Tabela-Siatka">
    <w:name w:val="Table Grid"/>
    <w:basedOn w:val="Standardowy"/>
    <w:uiPriority w:val="59"/>
    <w:rsid w:val="005C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C3"/>
  </w:style>
  <w:style w:type="paragraph" w:styleId="Stopka">
    <w:name w:val="footer"/>
    <w:basedOn w:val="Normalny"/>
    <w:link w:val="Stopka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4257-E9E8-4062-AA76-7A7956C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Wroniszewska Izabela</dc:creator>
  <cp:lastModifiedBy>SMART FIX</cp:lastModifiedBy>
  <cp:revision>7</cp:revision>
  <dcterms:created xsi:type="dcterms:W3CDTF">2020-09-28T12:10:00Z</dcterms:created>
  <dcterms:modified xsi:type="dcterms:W3CDTF">2020-09-30T08:18:00Z</dcterms:modified>
</cp:coreProperties>
</file>