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FB" w:rsidRDefault="00044BFB" w:rsidP="00044BFB">
      <w:pPr>
        <w:pStyle w:val="Standard"/>
        <w:jc w:val="center"/>
        <w:rPr>
          <w:sz w:val="88"/>
          <w:szCs w:val="88"/>
        </w:rPr>
      </w:pPr>
      <w:r>
        <w:t xml:space="preserve"> </w:t>
      </w:r>
    </w:p>
    <w:p w:rsidR="00044BFB" w:rsidRDefault="00044BFB" w:rsidP="00044BFB">
      <w:pPr>
        <w:pStyle w:val="Standard"/>
        <w:jc w:val="center"/>
        <w:rPr>
          <w:sz w:val="88"/>
          <w:szCs w:val="88"/>
        </w:rPr>
      </w:pPr>
    </w:p>
    <w:p w:rsidR="00044BFB" w:rsidRDefault="00044BFB" w:rsidP="00044BFB">
      <w:pPr>
        <w:pStyle w:val="Standard"/>
        <w:jc w:val="center"/>
        <w:rPr>
          <w:sz w:val="88"/>
          <w:szCs w:val="88"/>
        </w:rPr>
      </w:pPr>
      <w:r>
        <w:rPr>
          <w:sz w:val="88"/>
          <w:szCs w:val="88"/>
        </w:rPr>
        <w:t xml:space="preserve">Plan </w:t>
      </w:r>
      <w:proofErr w:type="spellStart"/>
      <w:r>
        <w:rPr>
          <w:sz w:val="88"/>
          <w:szCs w:val="88"/>
        </w:rPr>
        <w:t>profilaktyczno</w:t>
      </w:r>
      <w:proofErr w:type="spellEnd"/>
      <w:r>
        <w:rPr>
          <w:sz w:val="88"/>
          <w:szCs w:val="88"/>
        </w:rPr>
        <w:t xml:space="preserve"> - wychowawczy na rok szkolny 2021/22</w:t>
      </w:r>
    </w:p>
    <w:p w:rsidR="00044BFB" w:rsidRDefault="00044BFB" w:rsidP="00044BFB">
      <w:pPr>
        <w:pStyle w:val="Standard"/>
        <w:jc w:val="center"/>
        <w:rPr>
          <w:sz w:val="88"/>
          <w:szCs w:val="88"/>
        </w:rPr>
      </w:pPr>
      <w:r>
        <w:rPr>
          <w:sz w:val="88"/>
          <w:szCs w:val="88"/>
        </w:rPr>
        <w:t>Przedszkola Samorządowego nr 15</w:t>
      </w:r>
    </w:p>
    <w:p w:rsidR="00044BFB" w:rsidRDefault="00044BFB" w:rsidP="00044BFB">
      <w:pPr>
        <w:pStyle w:val="Standard"/>
        <w:jc w:val="center"/>
        <w:rPr>
          <w:sz w:val="88"/>
          <w:szCs w:val="88"/>
        </w:rPr>
      </w:pPr>
      <w:r>
        <w:rPr>
          <w:sz w:val="88"/>
          <w:szCs w:val="88"/>
        </w:rPr>
        <w:t>w Piotrkowie Trybunalskim</w:t>
      </w:r>
    </w:p>
    <w:p w:rsidR="00044BFB" w:rsidRDefault="00044BFB" w:rsidP="00044BFB">
      <w:pPr>
        <w:pStyle w:val="Standard"/>
        <w:jc w:val="center"/>
        <w:rPr>
          <w:sz w:val="88"/>
          <w:szCs w:val="88"/>
        </w:rPr>
      </w:pPr>
    </w:p>
    <w:p w:rsidR="00044BFB" w:rsidRDefault="00044BFB" w:rsidP="00044BFB">
      <w:pPr>
        <w:pStyle w:val="Standard"/>
        <w:jc w:val="center"/>
        <w:rPr>
          <w:sz w:val="88"/>
          <w:szCs w:val="88"/>
        </w:rPr>
      </w:pPr>
      <w:r w:rsidRPr="003238C1">
        <w:drawing>
          <wp:inline distT="0" distB="0" distL="0" distR="0" wp14:anchorId="6E703BA5" wp14:editId="62AD161C">
            <wp:extent cx="5762625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FB" w:rsidRDefault="00044BFB" w:rsidP="00044BFB">
      <w:pPr>
        <w:pStyle w:val="Standard"/>
      </w:pPr>
    </w:p>
    <w:p w:rsidR="00044BFB" w:rsidRDefault="00044BFB" w:rsidP="00044BFB">
      <w:pPr>
        <w:pStyle w:val="Standard"/>
      </w:pPr>
    </w:p>
    <w:p w:rsidR="00044BFB" w:rsidRDefault="00044BFB" w:rsidP="00044BFB">
      <w:pPr>
        <w:pStyle w:val="Standard"/>
      </w:pPr>
    </w:p>
    <w:p w:rsidR="00044BFB" w:rsidRDefault="00044BFB" w:rsidP="00044BFB">
      <w:pPr>
        <w:pStyle w:val="Standard"/>
      </w:pPr>
    </w:p>
    <w:p w:rsidR="00044BFB" w:rsidRDefault="00044BFB" w:rsidP="00044BFB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7230"/>
        <w:gridCol w:w="2181"/>
        <w:gridCol w:w="1739"/>
      </w:tblGrid>
      <w:tr w:rsidR="00044BFB" w:rsidTr="0068273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Zadania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Sposób realizacji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Osoby odpowiedzialne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Termin realizacji</w:t>
            </w:r>
          </w:p>
        </w:tc>
      </w:tr>
      <w:tr w:rsidR="00044BFB" w:rsidTr="0068273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Wspomaganie przez przedszkole wychowawczej roli rodziny.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ind w:left="720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Prawidłowa organizacja zajęć edukacyjnych wychowania do życia w rodzinie</w:t>
            </w:r>
          </w:p>
          <w:p w:rsidR="00044BFB" w:rsidRDefault="00044BFB" w:rsidP="00682736">
            <w:pPr>
              <w:pStyle w:val="TableContents"/>
              <w:ind w:left="720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Realizacja programu wychowawczo- profilaktycznego</w:t>
            </w:r>
          </w:p>
          <w:p w:rsidR="00044BFB" w:rsidRDefault="00044BFB" w:rsidP="00682736">
            <w:pPr>
              <w:pStyle w:val="TableContents"/>
              <w:ind w:left="720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Właściwa postawa wobec rodziców, nauczycieli i innych osób- otwarcie na dobrą współpracę</w:t>
            </w:r>
          </w:p>
          <w:p w:rsidR="00044BFB" w:rsidRDefault="00044BFB" w:rsidP="00682736">
            <w:pPr>
              <w:pStyle w:val="TableContents"/>
              <w:ind w:left="720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Zamieszczanie na stronie internetowej p-la artykułów  dla rodziców w celu ujednolicenia oddziaływań wychowawczych domu i przedszkola.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Organizowanie konsultacji ze specjalistami np. logopedą.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Udział rodziców w zebraniach, spotkaniach indywidualnych, oraz uroczystościach przedszkolnych.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Wszystkie nauczycielki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Wszystkie nauczycielki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Wszyscy pracownicy przedszkola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Wszyscy nauczyciele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Dyrektor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Wszyscy nauczyciele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</w:tc>
      </w:tr>
      <w:tr w:rsidR="00044BFB" w:rsidTr="0068273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 Wychowanie do wrażliwości na prawdę i dobro.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Wspólne i zgodne zabawy z rówieśnikami</w:t>
            </w:r>
          </w:p>
          <w:p w:rsidR="00044BFB" w:rsidRDefault="00044BFB" w:rsidP="00682736">
            <w:pPr>
              <w:pStyle w:val="TableContents"/>
              <w:ind w:left="720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ind w:left="720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Stwarzanie możliwości kontaktu dziecka ze sztuką (słuchowiska, literatura)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Bezpośredni kontakt z muzyką poważną poprzez różne formy aktywności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Przybliżenie sylwetek wielkich Polaków- 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J. Brzechwa, J. Tuwim, M. Konopnicka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Wszyscy nauczyciele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wszyscy nauczyciele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Nauczyciele grup starszych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Nauczyciele grup starszych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044BFB" w:rsidTr="0068273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Edukacja patriotyczna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Konkurs recytatorski „Polscy autorzy dzieciom”</w:t>
            </w:r>
          </w:p>
          <w:p w:rsidR="00044BFB" w:rsidRDefault="00044BFB" w:rsidP="00682736">
            <w:pPr>
              <w:pStyle w:val="TableContents"/>
              <w:ind w:left="720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Głośne czytanie legend polskich.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Wpajanie szacunku do symboli narodowych.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D.O.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M.R.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K.B.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XI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V, XI</w:t>
            </w:r>
          </w:p>
        </w:tc>
      </w:tr>
      <w:tr w:rsidR="00044BFB" w:rsidTr="0068273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Podnoszenie jakości edukacji poprzez działania uwzględniające zróżnicowane potrzeby rozwojowe i edukacyjne wszystkich uczniów.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Wspomaganie dzieci z potrzebami edukacyjnymi</w:t>
            </w:r>
          </w:p>
          <w:p w:rsidR="00044BFB" w:rsidRDefault="00044BFB" w:rsidP="00682736">
            <w:pPr>
              <w:pStyle w:val="TableContents"/>
              <w:ind w:left="720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Zajęcia z dziećmi zdolnymi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Umieszczanie na stronie internetowej artykułów informacyjnych dotyczących wspomagania rozwoju dziecka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Przypomnienie rodzicom regulaminu określającego procedury postępowania w czasie trwania Covid-19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Uwrażliwienie dzieci na przestrzeganie zasad wynikających z realizacji regulaminu wewnętrznego przedszkola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Dyrektor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wszyscy nauczyciele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wszyscy nauczyciele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wszyscy nauczyciele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wszyscy nauczyciele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cały rok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IX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IX</w:t>
            </w:r>
          </w:p>
        </w:tc>
      </w:tr>
      <w:tr w:rsidR="00044BFB" w:rsidTr="0068273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5.Rozwijanie postawy odpowiedzialności za środowisko naturalne.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Wdrażanie do wykonywania prostych czynności pielęgnacyjnych związanych z uprawą roślin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Zachęcanie do dokarmiania zwierząt w okresie zimy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Dostrzeganie piękna przyrody, kształtowanie więzi emocjonalnej z przyrodą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Rozwijanie poczucia odpowiedzialności za najbliższe otoczenie i troski o nie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Zachęcanie do otaczania się zielenią ze względów zdrowotnych i estetycznych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Konkurs fotograficzny  dla dzieci i rodziców „Jesień w naszym mieście”</w:t>
            </w:r>
          </w:p>
          <w:p w:rsidR="00044BFB" w:rsidRDefault="00044BFB" w:rsidP="00682736">
            <w:pPr>
              <w:pStyle w:val="Akapitzlist"/>
              <w:rPr>
                <w:sz w:val="30"/>
                <w:szCs w:val="30"/>
              </w:rPr>
            </w:pPr>
          </w:p>
          <w:p w:rsidR="00044BFB" w:rsidRPr="00044BFB" w:rsidRDefault="00044BFB" w:rsidP="00044BFB">
            <w:pPr>
              <w:pStyle w:val="TableContents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Realizacja programu autorskiego „Mały ekolog”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M.Ł.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J.S.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E.S.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I.A.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A. K.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A.D.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K.B.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III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IV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  <w:rPr>
                <w:sz w:val="30"/>
                <w:szCs w:val="30"/>
              </w:rPr>
            </w:pPr>
          </w:p>
          <w:p w:rsidR="00044BFB" w:rsidRDefault="00044BFB" w:rsidP="00682736">
            <w:pPr>
              <w:pStyle w:val="TableContents"/>
            </w:pPr>
            <w:r>
              <w:rPr>
                <w:sz w:val="30"/>
                <w:szCs w:val="30"/>
              </w:rPr>
              <w:t>cały rok</w:t>
            </w:r>
          </w:p>
        </w:tc>
      </w:tr>
    </w:tbl>
    <w:p w:rsidR="00044BFB" w:rsidRDefault="00044BFB" w:rsidP="00044BFB">
      <w:pPr>
        <w:pStyle w:val="Standard"/>
      </w:pPr>
    </w:p>
    <w:p w:rsidR="00044BFB" w:rsidRPr="003238C1" w:rsidRDefault="00044BFB" w:rsidP="00044BFB">
      <w:pPr>
        <w:pStyle w:val="Standard"/>
        <w:rPr>
          <w:sz w:val="30"/>
          <w:szCs w:val="30"/>
        </w:rPr>
      </w:pPr>
    </w:p>
    <w:p w:rsidR="00996452" w:rsidRDefault="00996452" w:rsidP="00D32F0E"/>
    <w:sectPr w:rsidR="00996452" w:rsidSect="00044B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57F"/>
    <w:multiLevelType w:val="multilevel"/>
    <w:tmpl w:val="B7AE2F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CC39F3"/>
    <w:multiLevelType w:val="multilevel"/>
    <w:tmpl w:val="D562B0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6C12510"/>
    <w:multiLevelType w:val="multilevel"/>
    <w:tmpl w:val="286067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AB8386F"/>
    <w:multiLevelType w:val="multilevel"/>
    <w:tmpl w:val="557037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DEC25A0"/>
    <w:multiLevelType w:val="multilevel"/>
    <w:tmpl w:val="49B041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0E"/>
    <w:rsid w:val="00044BFB"/>
    <w:rsid w:val="00996452"/>
    <w:rsid w:val="00D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1DDD"/>
  <w15:chartTrackingRefBased/>
  <w15:docId w15:val="{BCD0AA96-2567-49AB-9C4D-987B3BE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BF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4BF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044BFB"/>
    <w:pPr>
      <w:suppressLineNumbers/>
    </w:pPr>
  </w:style>
  <w:style w:type="paragraph" w:styleId="Akapitzlist">
    <w:name w:val="List Paragraph"/>
    <w:basedOn w:val="Normalny"/>
    <w:rsid w:val="00044BFB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2</cp:revision>
  <dcterms:created xsi:type="dcterms:W3CDTF">2021-10-13T07:30:00Z</dcterms:created>
  <dcterms:modified xsi:type="dcterms:W3CDTF">2021-10-13T07:30:00Z</dcterms:modified>
</cp:coreProperties>
</file>